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FCF0" w14:textId="77777777" w:rsidR="00157CDC" w:rsidRDefault="00157CDC" w:rsidP="00157CDC">
      <w:pPr>
        <w:jc w:val="both"/>
        <w:rPr>
          <w:bCs/>
        </w:rPr>
      </w:pPr>
    </w:p>
    <w:p w14:paraId="79FF46D8" w14:textId="77777777" w:rsidR="00157CDC" w:rsidRDefault="00157CDC" w:rsidP="00157CDC">
      <w:pPr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sz w:val="24"/>
          <w:szCs w:val="24"/>
        </w:rPr>
      </w:pPr>
      <w:r>
        <w:rPr>
          <w:rFonts w:ascii="Times New Roman" w:eastAsiaTheme="minorHAnsi" w:hAnsi="Times New Roman"/>
          <w:b/>
          <w:i/>
          <w:iCs/>
          <w:sz w:val="24"/>
          <w:szCs w:val="24"/>
        </w:rPr>
        <w:t>CONCORSO PUBBLICO PER TITOLI ED ESAME PER IL RECLUTAMENTO DI N. 1 (uno) COLLABORATORE ED ESPERTO LINGUISTICO (CEL) IN LINGUA INGLESE CON CONTRATTO DI LAVORO SUBORDINATO A TEMPO DETERMINATO E A TEMPO PIENO PER L’A.A. 2021/2022 – D.R. n. 928 del 15.07.2021 PUBBLICATO SULLA G.U. - IV SERIE SPECIALE - "CONCORSI ED ESAMI" - N. 66 DEL 20.08.2021.</w:t>
      </w:r>
    </w:p>
    <w:p w14:paraId="514DCD7F" w14:textId="77777777" w:rsidR="00157CDC" w:rsidRDefault="00157CDC" w:rsidP="00157CDC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30D152E2" w14:textId="2CDBC089" w:rsidR="00157CDC" w:rsidRPr="00157CDC" w:rsidRDefault="00157CDC" w:rsidP="00157CDC">
      <w:pPr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57CDC">
        <w:rPr>
          <w:rFonts w:ascii="Times New Roman" w:hAnsi="Times New Roman"/>
          <w:i/>
          <w:sz w:val="24"/>
          <w:szCs w:val="24"/>
          <w:u w:val="single"/>
        </w:rPr>
        <w:t xml:space="preserve">AVVISO </w:t>
      </w:r>
      <w:r w:rsidRPr="00157CDC">
        <w:rPr>
          <w:rFonts w:ascii="Times New Roman" w:hAnsi="Times New Roman"/>
          <w:b/>
          <w:bCs/>
          <w:i/>
          <w:sz w:val="24"/>
          <w:szCs w:val="24"/>
          <w:u w:val="single"/>
        </w:rPr>
        <w:t>RINVIO</w:t>
      </w:r>
      <w:r w:rsidRPr="00157CD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157CDC">
        <w:rPr>
          <w:rFonts w:ascii="Times New Roman" w:hAnsi="Times New Roman"/>
          <w:i/>
          <w:sz w:val="24"/>
          <w:szCs w:val="24"/>
          <w:u w:val="single"/>
        </w:rPr>
        <w:t>PROVA D’ESAME</w:t>
      </w:r>
    </w:p>
    <w:p w14:paraId="69658875" w14:textId="77777777" w:rsidR="00157CDC" w:rsidRPr="00906E3A" w:rsidRDefault="00157CDC" w:rsidP="00157CDC">
      <w:pPr>
        <w:jc w:val="center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14:paraId="324E9BF5" w14:textId="06B04306" w:rsidR="00157CDC" w:rsidRDefault="00157CDC" w:rsidP="00157CD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 comunica che</w:t>
      </w:r>
      <w:r>
        <w:rPr>
          <w:rFonts w:ascii="Times New Roman" w:hAnsi="Times New Roman"/>
          <w:bCs/>
          <w:sz w:val="24"/>
          <w:szCs w:val="24"/>
        </w:rPr>
        <w:t>, in sede di svolgimento della prova di esame, giusto avviso del 02.02.2022, la Commissione Giudicatrice non ha potuto procedere, a causa di problemi tecnici audio/video, all’ es</w:t>
      </w:r>
      <w:r w:rsidR="001634D8">
        <w:rPr>
          <w:rFonts w:ascii="Times New Roman" w:hAnsi="Times New Roman"/>
          <w:bCs/>
          <w:sz w:val="24"/>
          <w:szCs w:val="24"/>
        </w:rPr>
        <w:t>pletamento</w:t>
      </w:r>
      <w:r>
        <w:rPr>
          <w:rFonts w:ascii="Times New Roman" w:hAnsi="Times New Roman"/>
          <w:bCs/>
          <w:sz w:val="24"/>
          <w:szCs w:val="24"/>
        </w:rPr>
        <w:t xml:space="preserve"> dell</w:t>
      </w:r>
      <w:r w:rsidR="001634D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stess</w:t>
      </w:r>
      <w:r w:rsidR="001634D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31DAFDC6" w14:textId="77777777" w:rsidR="00157CDC" w:rsidRDefault="00157CDC" w:rsidP="00157CD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Pertanto, il seguente candidato ammesso alla selezione </w:t>
      </w:r>
    </w:p>
    <w:p w14:paraId="4F663101" w14:textId="77777777" w:rsidR="00157CDC" w:rsidRDefault="00157CDC" w:rsidP="00157CDC">
      <w:pPr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MICHAEL ASHOUR</w:t>
      </w:r>
      <w:r>
        <w:rPr>
          <w:rFonts w:ascii="Times New Roman" w:hAnsi="Times New Roman"/>
          <w:bCs/>
          <w:sz w:val="24"/>
          <w:szCs w:val="24"/>
        </w:rPr>
        <w:t xml:space="preserve"> – Valutazione punteggio titoli: 25</w:t>
      </w:r>
    </w:p>
    <w:p w14:paraId="373F4EF3" w14:textId="53EFA261" w:rsidR="00157CDC" w:rsidRPr="00157CDC" w:rsidRDefault="00157CDC" w:rsidP="00157CD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 è convocato, per sostenere il colloquio</w:t>
      </w:r>
      <w:r w:rsidR="001634D8">
        <w:rPr>
          <w:rFonts w:ascii="Times New Roman" w:hAnsi="Times New Roman"/>
          <w:bCs/>
          <w:sz w:val="24"/>
          <w:szCs w:val="24"/>
          <w:u w:val="single"/>
        </w:rPr>
        <w:t>,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il giorno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febbraio 2022 alle ore 1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14:paraId="12C48C8F" w14:textId="4B0C425D" w:rsidR="00157CDC" w:rsidRDefault="00157CDC" w:rsidP="00157CD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Ai sensi dell’art. 5 del D.R. n. 928 del 15.07.2021,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tenuto conto dell'emergenza sanitaria Covid-19 e in ossequio agli atti conseguenziali emanati dall’Ateneo</w:t>
      </w:r>
      <w:r>
        <w:rPr>
          <w:rFonts w:ascii="Times New Roman" w:hAnsi="Times New Roman"/>
          <w:bCs/>
          <w:sz w:val="24"/>
          <w:szCs w:val="24"/>
        </w:rPr>
        <w:t>, il colloquio si svolgerà, in aula virtuale ad accesso pubblico, sulla piattaforma Google Meet, con collegamento al seguente link:</w:t>
      </w:r>
    </w:p>
    <w:p w14:paraId="305AB46A" w14:textId="0BD7F7FE" w:rsidR="00AA5309" w:rsidRPr="00AA5309" w:rsidRDefault="00AA5309" w:rsidP="00AA5309">
      <w:pPr>
        <w:shd w:val="clear" w:color="auto" w:fill="FFFFFF"/>
        <w:tabs>
          <w:tab w:val="left" w:pos="9781"/>
          <w:tab w:val="left" w:pos="9923"/>
        </w:tabs>
        <w:spacing w:before="254"/>
        <w:ind w:left="432" w:right="849"/>
        <w:jc w:val="center"/>
        <w:rPr>
          <w:rFonts w:ascii="Arial" w:eastAsia="Times New Roman" w:hAnsi="Arial" w:cs="Arial"/>
          <w:color w:val="5F6368"/>
          <w:spacing w:val="5"/>
          <w:shd w:val="clear" w:color="auto" w:fill="FFFFFF"/>
        </w:rPr>
      </w:pPr>
      <w:r>
        <w:rPr>
          <w:rFonts w:ascii="Arial" w:hAnsi="Arial" w:cs="Arial"/>
          <w:color w:val="5F6368"/>
          <w:spacing w:val="5"/>
          <w:shd w:val="clear" w:color="auto" w:fill="FFFFFF"/>
        </w:rPr>
        <w:t>meet.google.com/</w:t>
      </w:r>
      <w:proofErr w:type="spellStart"/>
      <w:r>
        <w:rPr>
          <w:rFonts w:ascii="Arial" w:hAnsi="Arial" w:cs="Arial"/>
          <w:color w:val="5F6368"/>
          <w:spacing w:val="5"/>
          <w:shd w:val="clear" w:color="auto" w:fill="FFFFFF"/>
        </w:rPr>
        <w:t>hqp-ekoe-ixj</w:t>
      </w:r>
      <w:proofErr w:type="spellEnd"/>
    </w:p>
    <w:p w14:paraId="5292D638" w14:textId="77777777" w:rsidR="00157CDC" w:rsidRDefault="00157CDC" w:rsidP="00157CD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Nel corso del collegamento il candidato dovrà esibire, prima dello svolgimento del colloquio, un valido documento di riconoscimento.</w:t>
      </w:r>
    </w:p>
    <w:p w14:paraId="6630F97C" w14:textId="77777777" w:rsidR="00157CDC" w:rsidRDefault="00157CDC" w:rsidP="00157CD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Il candidato dovrà garantire tutti gli strumenti necessari allo svolgimento del colloquio in videoconferenza.</w:t>
      </w:r>
    </w:p>
    <w:p w14:paraId="7FDFED66" w14:textId="77777777" w:rsidR="00157CDC" w:rsidRDefault="00157CDC" w:rsidP="00157CD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Il presente avviso ha valore di notifica a tutti gli effetti in ossequio a quanto stabilito dall’art. 5 del D.R. n. 928 del 15.07.2021.</w:t>
      </w:r>
    </w:p>
    <w:p w14:paraId="4CA35CB6" w14:textId="68BB80C7" w:rsidR="00157CDC" w:rsidRDefault="00157CDC" w:rsidP="00157CD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Catanzaro, </w:t>
      </w:r>
      <w:r>
        <w:rPr>
          <w:rFonts w:ascii="Times New Roman" w:hAnsi="Times New Roman"/>
          <w:bCs/>
          <w:sz w:val="24"/>
          <w:szCs w:val="24"/>
        </w:rPr>
        <w:t>17</w:t>
      </w:r>
      <w:r>
        <w:rPr>
          <w:rFonts w:ascii="Times New Roman" w:hAnsi="Times New Roman"/>
          <w:bCs/>
          <w:sz w:val="24"/>
          <w:szCs w:val="24"/>
        </w:rPr>
        <w:t>.02.2022</w:t>
      </w:r>
    </w:p>
    <w:p w14:paraId="3228994B" w14:textId="77777777" w:rsidR="00157CDC" w:rsidRDefault="00157CDC" w:rsidP="00157CD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A8DB0A8" w14:textId="77777777" w:rsidR="00157CDC" w:rsidRDefault="00157CDC" w:rsidP="00157CD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F.to Il Responsabile del Procedimento</w:t>
      </w:r>
    </w:p>
    <w:p w14:paraId="08BEF1C7" w14:textId="77777777" w:rsidR="00157CDC" w:rsidRDefault="00157CDC" w:rsidP="00157CDC">
      <w:pPr>
        <w:spacing w:after="0"/>
        <w:ind w:firstLine="708"/>
        <w:jc w:val="both"/>
        <w:rPr>
          <w:rFonts w:ascii="Times New Roman" w:hAnsi="Times New Roman"/>
          <w:bCs/>
          <w:i/>
          <w:sz w:val="16"/>
          <w:szCs w:val="16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Dott. Ivan Vaccari</w:t>
      </w:r>
    </w:p>
    <w:p w14:paraId="404DF82B" w14:textId="77777777" w:rsidR="00157CDC" w:rsidRDefault="00157CDC" w:rsidP="00906E3A">
      <w:pPr>
        <w:spacing w:after="0"/>
        <w:jc w:val="both"/>
        <w:rPr>
          <w:sz w:val="16"/>
          <w:szCs w:val="16"/>
        </w:rPr>
      </w:pPr>
    </w:p>
    <w:p w14:paraId="0A365EAB" w14:textId="77777777" w:rsidR="00157CDC" w:rsidRDefault="00157CDC" w:rsidP="00157CDC">
      <w:pPr>
        <w:spacing w:after="0"/>
        <w:ind w:firstLine="708"/>
        <w:jc w:val="both"/>
        <w:rPr>
          <w:sz w:val="16"/>
          <w:szCs w:val="16"/>
        </w:rPr>
      </w:pPr>
    </w:p>
    <w:p w14:paraId="62DA7FD0" w14:textId="77777777" w:rsidR="00157CDC" w:rsidRDefault="00157CDC" w:rsidP="00157CDC">
      <w:pPr>
        <w:spacing w:after="0"/>
        <w:ind w:firstLine="708"/>
        <w:jc w:val="both"/>
        <w:rPr>
          <w:sz w:val="16"/>
          <w:szCs w:val="16"/>
        </w:rPr>
      </w:pPr>
    </w:p>
    <w:p w14:paraId="73664984" w14:textId="51456FFE" w:rsidR="00157CDC" w:rsidRDefault="00157CDC" w:rsidP="00157CDC">
      <w:pPr>
        <w:spacing w:after="0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PUBBLICATO SUL SITO DELL’ATENEO IN DATA </w:t>
      </w:r>
      <w:r>
        <w:rPr>
          <w:rFonts w:ascii="Times New Roman" w:hAnsi="Times New Roman"/>
          <w:i/>
        </w:rPr>
        <w:t>17</w:t>
      </w:r>
      <w:r>
        <w:rPr>
          <w:rFonts w:ascii="Times New Roman" w:hAnsi="Times New Roman"/>
          <w:i/>
        </w:rPr>
        <w:t>.02.2022</w:t>
      </w:r>
    </w:p>
    <w:p w14:paraId="3465600E" w14:textId="77777777" w:rsidR="00916C89" w:rsidRDefault="00916C89"/>
    <w:sectPr w:rsidR="00916C89" w:rsidSect="00906E3A">
      <w:pgSz w:w="11906" w:h="16838"/>
      <w:pgMar w:top="28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38C5"/>
    <w:multiLevelType w:val="hybridMultilevel"/>
    <w:tmpl w:val="1B283486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>
      <w:start w:val="1"/>
      <w:numFmt w:val="lowerLetter"/>
      <w:lvlText w:val="%2."/>
      <w:lvlJc w:val="left"/>
      <w:pPr>
        <w:ind w:left="2205" w:hanging="360"/>
      </w:pPr>
    </w:lvl>
    <w:lvl w:ilvl="2" w:tplc="0410001B">
      <w:start w:val="1"/>
      <w:numFmt w:val="lowerRoman"/>
      <w:lvlText w:val="%3."/>
      <w:lvlJc w:val="right"/>
      <w:pPr>
        <w:ind w:left="2925" w:hanging="180"/>
      </w:pPr>
    </w:lvl>
    <w:lvl w:ilvl="3" w:tplc="0410000F">
      <w:start w:val="1"/>
      <w:numFmt w:val="decimal"/>
      <w:lvlText w:val="%4."/>
      <w:lvlJc w:val="left"/>
      <w:pPr>
        <w:ind w:left="3645" w:hanging="360"/>
      </w:pPr>
    </w:lvl>
    <w:lvl w:ilvl="4" w:tplc="04100019">
      <w:start w:val="1"/>
      <w:numFmt w:val="lowerLetter"/>
      <w:lvlText w:val="%5."/>
      <w:lvlJc w:val="left"/>
      <w:pPr>
        <w:ind w:left="4365" w:hanging="360"/>
      </w:pPr>
    </w:lvl>
    <w:lvl w:ilvl="5" w:tplc="0410001B">
      <w:start w:val="1"/>
      <w:numFmt w:val="lowerRoman"/>
      <w:lvlText w:val="%6."/>
      <w:lvlJc w:val="right"/>
      <w:pPr>
        <w:ind w:left="5085" w:hanging="180"/>
      </w:pPr>
    </w:lvl>
    <w:lvl w:ilvl="6" w:tplc="0410000F">
      <w:start w:val="1"/>
      <w:numFmt w:val="decimal"/>
      <w:lvlText w:val="%7."/>
      <w:lvlJc w:val="left"/>
      <w:pPr>
        <w:ind w:left="5805" w:hanging="360"/>
      </w:pPr>
    </w:lvl>
    <w:lvl w:ilvl="7" w:tplc="04100019">
      <w:start w:val="1"/>
      <w:numFmt w:val="lowerLetter"/>
      <w:lvlText w:val="%8."/>
      <w:lvlJc w:val="left"/>
      <w:pPr>
        <w:ind w:left="6525" w:hanging="360"/>
      </w:pPr>
    </w:lvl>
    <w:lvl w:ilvl="8" w:tplc="0410001B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DC"/>
    <w:rsid w:val="00157CDC"/>
    <w:rsid w:val="001634D8"/>
    <w:rsid w:val="00906E3A"/>
    <w:rsid w:val="00916C89"/>
    <w:rsid w:val="00AA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3824"/>
  <w15:chartTrackingRefBased/>
  <w15:docId w15:val="{7A70BC74-D8FD-4187-B82D-DF889E18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C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57CD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57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De Vinci</dc:creator>
  <cp:keywords/>
  <dc:description/>
  <cp:lastModifiedBy>Mariateresa De Vinci</cp:lastModifiedBy>
  <cp:revision>2</cp:revision>
  <cp:lastPrinted>2022-02-17T11:22:00Z</cp:lastPrinted>
  <dcterms:created xsi:type="dcterms:W3CDTF">2022-02-17T11:06:00Z</dcterms:created>
  <dcterms:modified xsi:type="dcterms:W3CDTF">2022-02-17T11:27:00Z</dcterms:modified>
</cp:coreProperties>
</file>